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4F86" w14:textId="77777777" w:rsidR="00320D46" w:rsidRDefault="00D562D8">
      <w:r>
        <w:t>Waterford Wolverine Shooting Team</w:t>
      </w:r>
    </w:p>
    <w:p w14:paraId="186EA57E" w14:textId="77777777" w:rsidR="00D562D8" w:rsidRDefault="00D562D8">
      <w:r>
        <w:t>Board Meeting: 11/28/2022</w:t>
      </w:r>
    </w:p>
    <w:p w14:paraId="67CF9622" w14:textId="77777777" w:rsidR="00D562D8" w:rsidRDefault="00D562D8" w:rsidP="00D562D8">
      <w:pPr>
        <w:pStyle w:val="ListParagraph"/>
        <w:numPr>
          <w:ilvl w:val="0"/>
          <w:numId w:val="1"/>
        </w:numPr>
      </w:pPr>
      <w:r>
        <w:t>Scott called the meeting to order at 7:02pm</w:t>
      </w:r>
    </w:p>
    <w:p w14:paraId="21BF7B82" w14:textId="77777777" w:rsidR="00D562D8" w:rsidRDefault="00D562D8" w:rsidP="00D562D8">
      <w:pPr>
        <w:pStyle w:val="ListParagraph"/>
        <w:numPr>
          <w:ilvl w:val="0"/>
          <w:numId w:val="1"/>
        </w:numPr>
      </w:pPr>
      <w:r>
        <w:t xml:space="preserve">Roll Call: Scott, Tom, Mike, Renee, Kim and Becky are present. Brett is excused as he is out of town, but did comment via email to Scott on the three agenda items up for discussion tonight </w:t>
      </w:r>
    </w:p>
    <w:p w14:paraId="49F1E5F2" w14:textId="77777777" w:rsidR="00D562D8" w:rsidRDefault="00D562D8" w:rsidP="00D562D8">
      <w:pPr>
        <w:pStyle w:val="ListParagraph"/>
        <w:numPr>
          <w:ilvl w:val="0"/>
          <w:numId w:val="1"/>
        </w:numPr>
      </w:pPr>
      <w:r>
        <w:t>The agenda items are approved as follows:  *Decide on practice requirements for the athletes to participate at State and Nationals; *options if athletes do not meet the set requirements; *establishing a WOLVERINE Award for athletes to earn.</w:t>
      </w:r>
    </w:p>
    <w:p w14:paraId="600F45D6" w14:textId="77777777" w:rsidR="00D562D8" w:rsidRDefault="00D562D8" w:rsidP="00D562D8">
      <w:pPr>
        <w:pStyle w:val="ListParagraph"/>
        <w:numPr>
          <w:ilvl w:val="0"/>
          <w:numId w:val="1"/>
        </w:numPr>
      </w:pPr>
      <w:r>
        <w:t xml:space="preserve">Head Coach Report:  </w:t>
      </w:r>
    </w:p>
    <w:p w14:paraId="44F7032D" w14:textId="77777777" w:rsidR="00D562D8" w:rsidRDefault="00D562D8" w:rsidP="00D562D8">
      <w:pPr>
        <w:pStyle w:val="ListParagraph"/>
        <w:numPr>
          <w:ilvl w:val="1"/>
          <w:numId w:val="1"/>
        </w:numPr>
      </w:pPr>
      <w:r>
        <w:t>Discussion on the minimum practice requirement for each discipline to be completed between 2/21/2023-5/31/2023 in order for an athlete to be eligible to complete in that discipline at State and Nationals</w:t>
      </w:r>
      <w:r w:rsidR="00BB412A">
        <w:t xml:space="preserve"> occurred</w:t>
      </w:r>
      <w:r>
        <w:t xml:space="preserve">. We will have a consistent practice schedule of Tuesday and Friday nights, allowing more opportunities to practice versus past seasons. The SCTP has set their number at 6 practices to attend to be eligible to shoot at State. </w:t>
      </w:r>
      <w:r w:rsidR="007753FC">
        <w:t>The WWST values safety, repetition/practice, fundamentals, behavior and scholastics for consideration of an athlete’s ability to participate in any competition. The 2023 Practice Requirements for an athlete to complete at State and Nationals are as follows:  10 Trap Practices; 5 Skeet Practices; 5 Sporting Clays and/or 5-Stand Practices with one practice that has to be Sporting Clays; International Discipline Practices will be at the Coach’s discretion.</w:t>
      </w:r>
      <w:r w:rsidR="00BB412A">
        <w:t xml:space="preserve"> In addition to our practice requirements, to be considered eligible to compete at State and Nationals, a</w:t>
      </w:r>
      <w:r w:rsidR="007753FC">
        <w:t xml:space="preserve">thletes must compete in 4 Trap </w:t>
      </w:r>
      <w:r w:rsidR="00BB412A">
        <w:t>competitions; 1</w:t>
      </w:r>
      <w:r w:rsidR="007753FC">
        <w:t xml:space="preserve"> Skeet competition and 1 Sporting Clays com</w:t>
      </w:r>
      <w:r w:rsidR="00BB412A">
        <w:t xml:space="preserve">petition during our Conference and/or Invitational season.  </w:t>
      </w:r>
      <w:r w:rsidR="007753FC">
        <w:t>These minimum requirements wi</w:t>
      </w:r>
      <w:r w:rsidR="00BB412A">
        <w:t xml:space="preserve">ll be completed by 5/31/2023. </w:t>
      </w:r>
      <w:r w:rsidR="007753FC">
        <w:t xml:space="preserve"> Additional requirements will need to be met as well, including being an athlete in good standing and meeting the Volunteer Policy requirements. </w:t>
      </w:r>
    </w:p>
    <w:p w14:paraId="5341A66B" w14:textId="77777777" w:rsidR="00BB412A" w:rsidRDefault="00BB412A" w:rsidP="00D562D8">
      <w:pPr>
        <w:pStyle w:val="ListParagraph"/>
        <w:numPr>
          <w:ilvl w:val="1"/>
          <w:numId w:val="1"/>
        </w:numPr>
      </w:pPr>
      <w:r>
        <w:t xml:space="preserve">We discussed options for athletes that do not meet the above requirements in the time-frame stated and the above decision stands without exception. </w:t>
      </w:r>
    </w:p>
    <w:p w14:paraId="189A453E" w14:textId="77777777" w:rsidR="00BB412A" w:rsidRDefault="00BB412A" w:rsidP="00D562D8">
      <w:pPr>
        <w:pStyle w:val="ListParagraph"/>
        <w:numPr>
          <w:ilvl w:val="1"/>
          <w:numId w:val="1"/>
        </w:numPr>
      </w:pPr>
      <w:r>
        <w:t xml:space="preserve">Discussion of a new set of awards called the WOLVERINE Award, to award an athlete at each divisional level that exemplifies being a scholar athlete, team member, citizen and athletic performer. A coach’s scoring system would rank these athletes. At this time the decision was made to table any new awards. </w:t>
      </w:r>
    </w:p>
    <w:p w14:paraId="715F245A" w14:textId="77777777" w:rsidR="00BB412A" w:rsidRDefault="00202BFE" w:rsidP="00202BFE">
      <w:pPr>
        <w:pStyle w:val="ListParagraph"/>
        <w:numPr>
          <w:ilvl w:val="0"/>
          <w:numId w:val="1"/>
        </w:numPr>
      </w:pPr>
      <w:r>
        <w:t xml:space="preserve">Other Business:  Mike made a motion to purchase a new team laptop for the Head Coach to use to replace the current laptop that is 5-6 years old, allocating up to $800 for this purchase. Kim second. Motion carries. Mike will go ahead and purchase this. </w:t>
      </w:r>
    </w:p>
    <w:p w14:paraId="6A027FD0" w14:textId="77777777" w:rsidR="00202BFE" w:rsidRDefault="00202BFE" w:rsidP="00202BFE">
      <w:pPr>
        <w:pStyle w:val="ListParagraph"/>
        <w:numPr>
          <w:ilvl w:val="0"/>
          <w:numId w:val="1"/>
        </w:numPr>
      </w:pPr>
      <w:r>
        <w:t>Becky made a motion to adjourn the meeting at 8:15pm; Kim second. Motion carried.</w:t>
      </w:r>
    </w:p>
    <w:sectPr w:rsidR="00202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188C"/>
    <w:multiLevelType w:val="hybridMultilevel"/>
    <w:tmpl w:val="6DEEE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486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D8"/>
    <w:rsid w:val="00202BFE"/>
    <w:rsid w:val="00320D46"/>
    <w:rsid w:val="007753FC"/>
    <w:rsid w:val="009B25A0"/>
    <w:rsid w:val="00BB412A"/>
    <w:rsid w:val="00D5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8B042"/>
  <w15:chartTrackingRefBased/>
  <w15:docId w15:val="{789CF32E-43E1-45E8-A4EB-D535D546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ProHealth Care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Watral, Becky L</dc:creator>
  <cp:keywords/>
  <dc:description/>
  <cp:lastModifiedBy>Timothy Watral</cp:lastModifiedBy>
  <cp:revision>2</cp:revision>
  <dcterms:created xsi:type="dcterms:W3CDTF">2022-12-07T23:13:00Z</dcterms:created>
  <dcterms:modified xsi:type="dcterms:W3CDTF">2022-12-07T23:13:00Z</dcterms:modified>
</cp:coreProperties>
</file>